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VILNIAUS ANTAKALNIO PROGIMNAZIJOS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BIBLIOTEKININKO  PAREIGYBĖS APRAŠYMAS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PAREIGYBĖ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Vilniaus Antakalnio progimnazijos bibliotekininko (toliau – darbuotojas) pareigybė yra priskiriama kvalifikuotų specialistų grupei.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Pareigybės lygis – A1. Pareigybės klasifikatoriaus kodas - 262204.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Pareigybės pavaldumas – bibliotekininkas yra tiesiogiai pavaldus Vilniaus Antakalnio progimnazijos direktoriaus pavaduotojai ugdymui.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4. Reikalavimai mokyklos bibliotekininkui – ne žemesnis kaip aukštasis universitetinis išsilavinimas ir bibliotekininkystės kvalifikacija (specialybė).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Mokėti dirbti kompiuteriu MS Office programiniu paketu.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Mokėti vieną užsienio kalbą (anglų/vokiečių/prancūzų/rusų/lenkų)  A1 lygiu;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Žinoti LR įstatymų, teisės ir norminių aktų reikalavimus bibliotekininkystės srityje; Bibliotekininkystės ir bibliografijos teoriją;  Saugos darbe ir priešgaisrinės saugos reikalavimus; Vartotojų bibliotekinio aptarnavimo teoriją, metodiką ir praktiką, šios veiklos organizavimo principus, būdus ir metodus. Išmanyti Informacijos paieškų sistemas (IPS), jų organizavimo principus, metodiką ir praktiką; universaliosios dešimtainės klasifikacijos (UDK) taikymo teoriją; Bibliografinio aprašo teoriją bei praktiką, ISBD standartus.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 Mokėti rengti įstaigos vidaus tvarkomuosius, organizacinius dokumentus pagal esamą pareigybę, išmanyti dokumentų archyvavimą bei užtikrinti asmens duomenų konfidencialumą.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Mokėti savarankiškai planuoti ir organizuoti bibliotekos veiklą, derinti veiklas su kitais struktūriniais padaliniais,  mokyklo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vadovais ir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kitomis institucijomis.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Bibliotekininku negali dirbti asmuo, kuris atitinka Lietuvos Respublikos vaiko teisių apsaugos pagrindų įstatymo  57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išvardintus atvejus.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Bibliotekininkas į darbą priimamas atviro konkurso būdu vadovaujantis galiojančia Lietuvos Respublikos darbo kodekso aktualija redakcija.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ŠIAS PAREIGAS EINANČIO DARBUOTOJO FUNKCIJOS IR ATSAKOMYBĖ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Bibliotekininko pareigas einantis darbuotojas vykdo šias funkcijas: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Planuoja, analizuoja, apibendrina progimnazijos bibliotekos darbą ir atsiskaito progimnazijos direktoriaus pavaduotojai ugdymui;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firstLine="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12.2  Rengia bibliotekos metinę statistinę, materialinių vertybių, veiklos ir kitas ataskaitas bei teikia jas atsakingoms institucijoms;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firstLine="7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12.3 Komplektuoja, atsižvelgdamas į progimnazijos bendruomenės poreikius, progimnazijos bibliotekoje ugdymo procesui reikalingą literatūrą (toliau progimnazijos bibliotekos fondas), ją tvarko, saugo ir populiarina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firstLine="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13.  Pildo, tvarko ir saugo progimnazijos bibliotekos fondo ir darbo apskaitos dokumentus: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5"/>
          <w:szCs w:val="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13.1. Skaitytojų pamestų ir vietoj jų priimtų spaudinių apskaitą;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13.2. Individualią ir visuminę bibliotekos fondo apskaitą;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7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13.3. Laikinojo pobūdžio dokumentų apskaitą (registraciją ir išdavimą)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5"/>
          <w:szCs w:val="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14.  Rengia naudojimosi progimnazijos biblioteka taisykles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firstLine="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15. Tvarko progimnazijos bibliotekos fondą pagal universalios dešimtainės klasifikacijos (UDK) lenteles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7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16. Sudaro, redaguoja  ir pildo</w:t>
      </w: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bibliotekos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el.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katalogą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firstLine="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17. Organizuoja progimnazijos bibliotekos aprūpinimą bibliotekine technika (inventorinės knygos, bendrosios apskaitos knygos, dienoraščiai, kataloginės kortelės, skirtukai, formuliarai ir kt.)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18. Teikia progimnazijos bendruomenei  informacines paslaugas, susijusias su ugdymo procesu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7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19.  Tvarko bibliotekos informacinių laikmenų fondą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right="20" w:firstLine="7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20. Organizuoja progimnazijos bibliotekos fondo patikrinimą,  pasenusio ir susidėvėjusio fondo nurašymą, dovanotos literatūros įvertinimą ir aktų rengimą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right="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Dalyvauja ugdant mokinių informacinius gebėjimus ─ ieškoti, rasti, kaupti, analizuoti, sisteminti,  vertinti ir pateikti informaciją bei jos šaltinius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22. Organizuoja ir vykdo mokyklos bendruomenės (toliau - vartotojų) aptarnavimą: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22.1. Supažindina su bibliotekos teikiamomis paslaugomis ir naudojimosi biblioteka taisyklėmis;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22.2.  Moko naudotis atviru fondu;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22.3.  Atsako į vartotojų bibliografines užklausas;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right="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22.4.  Užtikrina darbo bibliotekoje drausmę ir rūpinasi fondo apsauga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right="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23. Padeda įgyvendinti  ir rengti progimnazijos ugdymo planus bei siekius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24. Organizuoja bibliotekoje renginius, akcijas, konkursus, projektus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-5.999999999999872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25.  Kiekvieno mėnesio nustatytą dieną (pagal nutylėjimą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paskutinį penktadienį) organizuoja sanitarinę dieną bibliotekoje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right="99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           26.  Aptarnauja bibliotekos vartotojus i</w:t>
      </w:r>
      <w:r w:rsidDel="00000000" w:rsidR="00000000" w:rsidRPr="00000000">
        <w:rPr>
          <w:rFonts w:ascii="Times New Roman" w:cs="Times New Roman" w:eastAsia="Times New Roman" w:hAnsi="Times New Roman"/>
          <w:color w:val="38761d"/>
          <w:sz w:val="24"/>
          <w:szCs w:val="24"/>
          <w:highlight w:val="whit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analizuoja skaitytojų poreikius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right="99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27. Kuria jaukią ir patrauklią bibliotekos aplinką;</w:t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right="991"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28. Prisideda prie skaitymo gebėjimų ugdymo;</w:t>
      </w:r>
    </w:p>
    <w:p w:rsidR="00000000" w:rsidDel="00000000" w:rsidP="00000000" w:rsidRDefault="00000000" w:rsidRPr="00000000" w14:paraId="00000035">
      <w:pPr>
        <w:pageBreakBefore w:val="0"/>
        <w:widowControl w:val="0"/>
        <w:shd w:fill="ffffff" w:val="clear"/>
        <w:tabs>
          <w:tab w:val="left" w:leader="none" w:pos="1277"/>
        </w:tabs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29. Teikia pasiūlymus mokyklos strateginiam planui, metinei veiklos programai ir ugdymo planui;</w:t>
      </w:r>
    </w:p>
    <w:p w:rsidR="00000000" w:rsidDel="00000000" w:rsidP="00000000" w:rsidRDefault="00000000" w:rsidRPr="00000000" w14:paraId="00000036">
      <w:pPr>
        <w:pageBreakBefore w:val="0"/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 Organizuoja veiklos viešinimą kuruojamais klausimais interneto svetainėje;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 Pavaduoja kitą Vilniaus Antakalnio progimnazijos bibliotekininką jo ligos ar atostogų metu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Darbuotojas gali būti įpareigotas atlikti ir kitas pareigas bei funkcijas direktoriaus pavedimu ar atskirus nurodymus bibliotekos veiklos turinio klausimais.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Darbuotojas atsako už korektišką gautų duomenų panaudojimą, turimos informacijos konfidencialumą, savo darbo kokybę bei mokinių saugumą savo darbo metu.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Šios bibliotekininko funkcijos bei atsakomybė, pasikeitus įstatymams ar kitiems teisės aktams ir esant būtinybei, gali būti iš dalies keičiamos Vilniaus Antakalnio progimnazijos savininko ar Vilniaus Antakalnio progimnazijos direktoriaus iniciatyva.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Susipažinau ________________________</w:t>
        <w:tab/>
        <w:t xml:space="preserve"> 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                                  (Vardas ir pavardė)                            (Data)</w:t>
        <w:tab/>
        <w:tab/>
        <w:tab/>
        <w:tab/>
        <w:t xml:space="preserve">(Parašas)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700.7874015748032" w:right="566.92913385826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